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 xml:space="preserve">каждого товара, работы, услуги, </w:t>
      </w:r>
      <w:proofErr w:type="gramStart"/>
      <w:r w:rsidRPr="00FC0CC0">
        <w:rPr>
          <w:b/>
        </w:rPr>
        <w:t>являющихся</w:t>
      </w:r>
      <w:proofErr w:type="gramEnd"/>
      <w:r w:rsidRPr="00FC0CC0">
        <w:rPr>
          <w:b/>
        </w:rPr>
        <w:t xml:space="preserve"> предметом закупки</w:t>
      </w:r>
    </w:p>
    <w:p w:rsidR="005E2A36" w:rsidRDefault="00833DA9" w:rsidP="005E2A36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>«</w:t>
      </w:r>
      <w:r w:rsidR="005E2A36" w:rsidRPr="005E2A36">
        <w:rPr>
          <w:rFonts w:eastAsia="Calibri" w:cs="Tahoma"/>
          <w:b/>
        </w:rPr>
        <w:t xml:space="preserve">Поставка расходных материалов и ЗИП для типографии </w:t>
      </w:r>
    </w:p>
    <w:p w:rsidR="00D500BE" w:rsidRDefault="005E2A36" w:rsidP="005E2A36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5E2A36">
        <w:rPr>
          <w:rFonts w:eastAsia="Calibri" w:cs="Tahoma"/>
          <w:b/>
        </w:rPr>
        <w:t>для нужд Удмуртск</w:t>
      </w:r>
      <w:r>
        <w:rPr>
          <w:rFonts w:eastAsia="Calibri" w:cs="Tahoma"/>
          <w:b/>
        </w:rPr>
        <w:t>ого филиала АО «ЭнергосбыТ Плюс</w:t>
      </w:r>
      <w:r w:rsidR="00833DA9" w:rsidRPr="00FC0CC0">
        <w:rPr>
          <w:rFonts w:cs="Tahoma"/>
          <w:b/>
          <w:spacing w:val="-4"/>
        </w:rPr>
        <w:t>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tbl>
      <w:tblPr>
        <w:tblW w:w="10798" w:type="dxa"/>
        <w:tblInd w:w="-5" w:type="dxa"/>
        <w:tblLook w:val="04A0" w:firstRow="1" w:lastRow="0" w:firstColumn="1" w:lastColumn="0" w:noHBand="0" w:noVBand="1"/>
      </w:tblPr>
      <w:tblGrid>
        <w:gridCol w:w="804"/>
        <w:gridCol w:w="5150"/>
        <w:gridCol w:w="705"/>
        <w:gridCol w:w="653"/>
        <w:gridCol w:w="1744"/>
        <w:gridCol w:w="1742"/>
      </w:tblGrid>
      <w:tr w:rsidR="0007043D" w:rsidRPr="00833533" w:rsidTr="005E2A36">
        <w:trPr>
          <w:trHeight w:val="289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125194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125194">
              <w:rPr>
                <w:rFonts w:eastAsia="Times New Roman" w:cs="Tahoma"/>
                <w:b/>
                <w:sz w:val="18"/>
                <w:szCs w:val="18"/>
                <w:lang w:eastAsia="ru-RU"/>
              </w:rPr>
              <w:t>Наименование продукции, торговая марка,  описание продукции, технические характеристики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33533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07043D" w:rsidRPr="00833533" w:rsidTr="005E2A36">
        <w:trPr>
          <w:trHeight w:val="421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7043D" w:rsidRPr="00833533" w:rsidTr="005E2A36">
        <w:trPr>
          <w:trHeight w:val="923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25194" w:rsidRPr="00833533" w:rsidTr="00486FB9">
        <w:trPr>
          <w:trHeight w:val="42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pStyle w:val="ad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КАРТРИДЖ БУЛАТ S-LINE BSL-W9004MC или </w:t>
            </w:r>
            <w:r>
              <w:rPr>
                <w:rFonts w:ascii="Tahoma" w:hAnsi="Tahoma" w:cs="Tahoma"/>
              </w:rPr>
              <w:t>«</w:t>
            </w:r>
            <w:r w:rsidRPr="001C799D">
              <w:rPr>
                <w:rFonts w:ascii="Tahoma" w:hAnsi="Tahoma" w:cs="Tahoma"/>
              </w:rPr>
              <w:t>эквивалент</w:t>
            </w:r>
            <w:r>
              <w:rPr>
                <w:rFonts w:ascii="Tahoma" w:hAnsi="Tahoma" w:cs="Tahoma"/>
              </w:rPr>
              <w:t>»</w:t>
            </w:r>
            <w:r w:rsidRPr="001C799D">
              <w:rPr>
                <w:rFonts w:ascii="Tahoma" w:hAnsi="Tahoma" w:cs="Tahoma"/>
              </w:rPr>
              <w:t xml:space="preserve"> </w:t>
            </w:r>
          </w:p>
          <w:p w:rsidR="00125194" w:rsidRPr="001C799D" w:rsidRDefault="00125194" w:rsidP="00C5127C">
            <w:pPr>
              <w:pStyle w:val="ad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Технология печати: лазерная</w:t>
            </w:r>
          </w:p>
          <w:p w:rsidR="00125194" w:rsidRPr="001C799D" w:rsidRDefault="00125194" w:rsidP="00C5127C">
            <w:pPr>
              <w:pStyle w:val="ad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Ресу</w:t>
            </w:r>
            <w:proofErr w:type="gramStart"/>
            <w:r w:rsidRPr="001C799D">
              <w:rPr>
                <w:rFonts w:ascii="Tahoma" w:hAnsi="Tahoma" w:cs="Tahoma"/>
              </w:rPr>
              <w:t>рс стр</w:t>
            </w:r>
            <w:proofErr w:type="gramEnd"/>
            <w:r w:rsidRPr="001C799D">
              <w:rPr>
                <w:rFonts w:ascii="Tahoma" w:hAnsi="Tahoma" w:cs="Tahoma"/>
              </w:rPr>
              <w:t>аниц: 50000</w:t>
            </w:r>
          </w:p>
          <w:p w:rsidR="00125194" w:rsidRPr="00E6247D" w:rsidRDefault="00125194" w:rsidP="00C5127C">
            <w:pPr>
              <w:pStyle w:val="ad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Совместимость с моделями: НР Е62655, НР Е60165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5416A2" w:rsidRDefault="00125194" w:rsidP="00C5127C">
            <w:pPr>
              <w:spacing w:after="120"/>
              <w:ind w:left="34"/>
              <w:jc w:val="center"/>
              <w:rPr>
                <w:rFonts w:cs="Tahoma"/>
                <w:lang w:val="en-US"/>
              </w:rPr>
            </w:pPr>
            <w:r w:rsidRPr="001C799D">
              <w:rPr>
                <w:rFonts w:cs="Tahoma"/>
              </w:rPr>
              <w:t>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12 900,00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245 100,00</w:t>
            </w:r>
          </w:p>
        </w:tc>
      </w:tr>
      <w:tr w:rsidR="00125194" w:rsidRPr="00833533" w:rsidTr="00486FB9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  <w:color w:val="000000"/>
              </w:rPr>
            </w:pPr>
            <w:r w:rsidRPr="001C799D">
              <w:rPr>
                <w:rFonts w:cs="Tahoma"/>
                <w:color w:val="000000"/>
              </w:rPr>
              <w:t>КАРТРИДЖ HP W9004MC оригинальный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</w:rPr>
            </w:pPr>
            <w:r w:rsidRPr="001C799D">
              <w:rPr>
                <w:rFonts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55 752,00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55 752,00</w:t>
            </w:r>
          </w:p>
        </w:tc>
      </w:tr>
      <w:tr w:rsidR="00125194" w:rsidRPr="00833533" w:rsidTr="00486FB9">
        <w:trPr>
          <w:trHeight w:val="37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>РЕМКОМПЛЕКТ HP J8J888A/J8J88-67901</w:t>
            </w:r>
            <w:r w:rsidRPr="001C799D">
              <w:rPr>
                <w:rFonts w:cs="Tahoma"/>
                <w:color w:val="000000"/>
              </w:rPr>
              <w:t xml:space="preserve"> оригинальный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51 255,00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307 530,00</w:t>
            </w:r>
          </w:p>
        </w:tc>
      </w:tr>
      <w:tr w:rsidR="00125194" w:rsidRPr="00833533" w:rsidTr="00486FB9">
        <w:trPr>
          <w:trHeight w:val="19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5026C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>Ролик</w:t>
            </w:r>
            <w:r w:rsidRPr="005026CD">
              <w:rPr>
                <w:rFonts w:cs="Tahoma"/>
              </w:rPr>
              <w:t xml:space="preserve"> </w:t>
            </w:r>
            <w:r w:rsidRPr="001C799D">
              <w:rPr>
                <w:rFonts w:cs="Tahoma"/>
              </w:rPr>
              <w:t>подачи</w:t>
            </w:r>
            <w:r w:rsidRPr="005026CD">
              <w:rPr>
                <w:rFonts w:cs="Tahoma"/>
              </w:rPr>
              <w:t xml:space="preserve"> </w:t>
            </w:r>
            <w:r w:rsidRPr="001C799D">
              <w:rPr>
                <w:rFonts w:cs="Tahoma"/>
              </w:rPr>
              <w:t>бумаги</w:t>
            </w:r>
            <w:r w:rsidRPr="005026CD">
              <w:rPr>
                <w:rFonts w:cs="Tahoma"/>
              </w:rPr>
              <w:t xml:space="preserve"> </w:t>
            </w:r>
            <w:proofErr w:type="spellStart"/>
            <w:r w:rsidRPr="001C799D">
              <w:rPr>
                <w:rFonts w:cs="Tahoma"/>
                <w:lang w:val="en-US"/>
              </w:rPr>
              <w:t>Riso</w:t>
            </w:r>
            <w:proofErr w:type="spellEnd"/>
            <w:r w:rsidRPr="005026CD">
              <w:rPr>
                <w:rFonts w:cs="Tahoma"/>
              </w:rPr>
              <w:t xml:space="preserve"> 021-14301 (</w:t>
            </w:r>
            <w:r w:rsidRPr="001C799D">
              <w:rPr>
                <w:rFonts w:cs="Tahoma"/>
                <w:lang w:val="en-US"/>
              </w:rPr>
              <w:t>Replacement</w:t>
            </w:r>
            <w:r w:rsidRPr="005026CD">
              <w:rPr>
                <w:rFonts w:cs="Tahoma"/>
              </w:rPr>
              <w:t xml:space="preserve"> </w:t>
            </w:r>
            <w:r w:rsidRPr="001C799D">
              <w:rPr>
                <w:rFonts w:cs="Tahoma"/>
                <w:lang w:val="en-US"/>
              </w:rPr>
              <w:t>for</w:t>
            </w:r>
            <w:r w:rsidRPr="005026CD">
              <w:rPr>
                <w:rFonts w:cs="Tahoma"/>
              </w:rPr>
              <w:t xml:space="preserve"> 023-12305)</w:t>
            </w:r>
            <w:r w:rsidRPr="001C799D">
              <w:rPr>
                <w:rFonts w:cs="Tahoma"/>
                <w:color w:val="000000"/>
              </w:rPr>
              <w:t xml:space="preserve"> оригинальный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8 000,00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8 000,00</w:t>
            </w:r>
          </w:p>
        </w:tc>
      </w:tr>
      <w:tr w:rsidR="00125194" w:rsidRPr="00833533" w:rsidTr="00486FB9">
        <w:trPr>
          <w:trHeight w:val="173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 xml:space="preserve">Площадка отделения </w:t>
            </w:r>
            <w:proofErr w:type="spellStart"/>
            <w:r w:rsidRPr="001C799D">
              <w:rPr>
                <w:rFonts w:cs="Tahoma"/>
              </w:rPr>
              <w:t>Riso</w:t>
            </w:r>
            <w:proofErr w:type="spellEnd"/>
            <w:r w:rsidRPr="001C799D">
              <w:rPr>
                <w:rFonts w:cs="Tahoma"/>
              </w:rPr>
              <w:t xml:space="preserve"> (019-11833-006) CC3010/RZ370/570/970/EZ370</w:t>
            </w:r>
            <w:r>
              <w:rPr>
                <w:rFonts w:cs="Tahoma"/>
              </w:rPr>
              <w:t xml:space="preserve">  </w:t>
            </w:r>
            <w:proofErr w:type="gramStart"/>
            <w:r w:rsidRPr="001C799D">
              <w:rPr>
                <w:rFonts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</w:tr>
      <w:tr w:rsidR="00125194" w:rsidRPr="00833533" w:rsidTr="00486FB9">
        <w:trPr>
          <w:trHeight w:val="13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 xml:space="preserve">Кольцо O </w:t>
            </w:r>
            <w:proofErr w:type="spellStart"/>
            <w:r w:rsidRPr="001C799D">
              <w:rPr>
                <w:rFonts w:cs="Tahoma"/>
              </w:rPr>
              <w:t>Ring</w:t>
            </w:r>
            <w:proofErr w:type="spellEnd"/>
            <w:r w:rsidRPr="001C799D">
              <w:rPr>
                <w:rFonts w:cs="Tahoma"/>
              </w:rPr>
              <w:t xml:space="preserve"> </w:t>
            </w:r>
            <w:proofErr w:type="spellStart"/>
            <w:r w:rsidRPr="001C799D">
              <w:rPr>
                <w:rFonts w:cs="Tahoma"/>
              </w:rPr>
              <w:t>Riso</w:t>
            </w:r>
            <w:proofErr w:type="spellEnd"/>
            <w:r w:rsidRPr="001C799D">
              <w:rPr>
                <w:rFonts w:cs="Tahoma"/>
              </w:rPr>
              <w:t xml:space="preserve"> (640-67340-009) 34-3.6</w:t>
            </w:r>
            <w:r w:rsidRPr="001C799D">
              <w:rPr>
                <w:rFonts w:cs="Tahoma"/>
                <w:color w:val="000000"/>
              </w:rPr>
              <w:t xml:space="preserve"> </w:t>
            </w:r>
            <w:proofErr w:type="gramStart"/>
            <w:r w:rsidRPr="001C799D">
              <w:rPr>
                <w:rFonts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22671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22671D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</w:tr>
      <w:tr w:rsidR="00125194" w:rsidRPr="00833533" w:rsidTr="00486FB9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 xml:space="preserve">Прижимной вал в сборе А3 </w:t>
            </w:r>
            <w:proofErr w:type="spellStart"/>
            <w:r w:rsidRPr="001C799D">
              <w:rPr>
                <w:rFonts w:cs="Tahoma"/>
              </w:rPr>
              <w:t>Riso</w:t>
            </w:r>
            <w:proofErr w:type="spellEnd"/>
            <w:r w:rsidRPr="001C799D">
              <w:rPr>
                <w:rFonts w:cs="Tahoma"/>
              </w:rPr>
              <w:t xml:space="preserve"> 023-75169  (</w:t>
            </w:r>
            <w:proofErr w:type="spellStart"/>
            <w:r w:rsidRPr="001C799D">
              <w:rPr>
                <w:rFonts w:cs="Tahoma"/>
              </w:rPr>
              <w:t>Replacement</w:t>
            </w:r>
            <w:proofErr w:type="spellEnd"/>
            <w:r w:rsidRPr="001C799D">
              <w:rPr>
                <w:rFonts w:cs="Tahoma"/>
              </w:rPr>
              <w:t xml:space="preserve"> </w:t>
            </w:r>
            <w:proofErr w:type="spellStart"/>
            <w:r w:rsidRPr="001C799D">
              <w:rPr>
                <w:rFonts w:cs="Tahoma"/>
              </w:rPr>
              <w:t>for</w:t>
            </w:r>
            <w:proofErr w:type="spellEnd"/>
            <w:r w:rsidRPr="001C799D">
              <w:rPr>
                <w:rFonts w:cs="Tahoma"/>
              </w:rPr>
              <w:t xml:space="preserve"> 023-74068)</w:t>
            </w:r>
            <w:r w:rsidRPr="001C799D">
              <w:rPr>
                <w:rFonts w:cs="Tahoma"/>
                <w:color w:val="000000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 </w:t>
            </w:r>
            <w:r w:rsidRPr="001C799D">
              <w:rPr>
                <w:rFonts w:cs="Tahoma"/>
                <w:color w:val="000000"/>
              </w:rPr>
              <w:t>оригинальный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16 310,00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16 310,00</w:t>
            </w:r>
          </w:p>
        </w:tc>
      </w:tr>
      <w:tr w:rsidR="00125194" w:rsidRPr="00833533" w:rsidTr="00486FB9">
        <w:trPr>
          <w:trHeight w:val="27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</w:rPr>
            </w:pPr>
            <w:r w:rsidRPr="001C799D">
              <w:rPr>
                <w:rFonts w:cs="Tahoma"/>
              </w:rPr>
              <w:t>Шестерня RISO (612-10010-008) M1х20х6</w:t>
            </w:r>
            <w:r w:rsidRPr="001C799D">
              <w:rPr>
                <w:rFonts w:cs="Tahoma"/>
                <w:color w:val="000000"/>
              </w:rPr>
              <w:t xml:space="preserve"> </w:t>
            </w:r>
            <w:proofErr w:type="gramStart"/>
            <w:r w:rsidRPr="001C799D">
              <w:rPr>
                <w:rFonts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900,00</w:t>
            </w:r>
          </w:p>
        </w:tc>
      </w:tr>
      <w:tr w:rsidR="00125194" w:rsidRPr="00833533" w:rsidTr="00486FB9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5026CD" w:rsidRDefault="00125194" w:rsidP="00C5127C">
            <w:pPr>
              <w:shd w:val="clear" w:color="auto" w:fill="FFFFFF"/>
              <w:rPr>
                <w:rFonts w:cs="Tahoma"/>
                <w:color w:val="000000"/>
              </w:rPr>
            </w:pPr>
            <w:r w:rsidRPr="001C799D">
              <w:rPr>
                <w:rFonts w:cs="Tahoma"/>
                <w:color w:val="000000"/>
              </w:rPr>
              <w:t>Краска</w:t>
            </w:r>
            <w:r w:rsidRPr="005026CD">
              <w:rPr>
                <w:rFonts w:cs="Tahoma"/>
                <w:color w:val="000000"/>
              </w:rPr>
              <w:t xml:space="preserve"> </w:t>
            </w:r>
            <w:proofErr w:type="spellStart"/>
            <w:r w:rsidRPr="001C799D">
              <w:rPr>
                <w:rFonts w:cs="Tahoma"/>
                <w:color w:val="000000"/>
                <w:lang w:val="en-US"/>
              </w:rPr>
              <w:t>Riso</w:t>
            </w:r>
            <w:proofErr w:type="spellEnd"/>
            <w:r w:rsidRPr="005026CD">
              <w:rPr>
                <w:rFonts w:cs="Tahoma"/>
                <w:color w:val="000000"/>
              </w:rPr>
              <w:t xml:space="preserve"> (</w:t>
            </w:r>
            <w:r w:rsidRPr="001C799D">
              <w:rPr>
                <w:rFonts w:cs="Tahoma"/>
                <w:color w:val="000000"/>
                <w:lang w:val="en-US"/>
              </w:rPr>
              <w:t>S</w:t>
            </w:r>
            <w:r w:rsidRPr="005026CD">
              <w:rPr>
                <w:rFonts w:cs="Tahoma"/>
                <w:color w:val="000000"/>
              </w:rPr>
              <w:t>-8113</w:t>
            </w:r>
            <w:r w:rsidRPr="001C799D">
              <w:rPr>
                <w:rFonts w:cs="Tahoma"/>
                <w:color w:val="000000"/>
                <w:lang w:val="en-US"/>
              </w:rPr>
              <w:t>E</w:t>
            </w:r>
            <w:r w:rsidRPr="005026CD">
              <w:rPr>
                <w:rFonts w:cs="Tahoma"/>
                <w:color w:val="000000"/>
              </w:rPr>
              <w:t xml:space="preserve">) </w:t>
            </w:r>
            <w:r w:rsidRPr="001C799D">
              <w:rPr>
                <w:rFonts w:cs="Tahoma"/>
                <w:color w:val="000000"/>
                <w:lang w:val="en-US"/>
              </w:rPr>
              <w:t>RZ</w:t>
            </w:r>
            <w:r w:rsidRPr="005026CD">
              <w:rPr>
                <w:rFonts w:cs="Tahoma"/>
                <w:color w:val="000000"/>
              </w:rPr>
              <w:t>/</w:t>
            </w:r>
            <w:r w:rsidRPr="001C799D">
              <w:rPr>
                <w:rFonts w:cs="Tahoma"/>
                <w:color w:val="000000"/>
                <w:lang w:val="en-US"/>
              </w:rPr>
              <w:t>EZ</w:t>
            </w:r>
            <w:r w:rsidRPr="005026CD">
              <w:rPr>
                <w:rFonts w:cs="Tahoma"/>
                <w:color w:val="000000"/>
              </w:rPr>
              <w:t xml:space="preserve"> </w:t>
            </w:r>
            <w:r w:rsidRPr="001C799D">
              <w:rPr>
                <w:rFonts w:cs="Tahoma"/>
                <w:color w:val="000000"/>
                <w:lang w:val="en-US"/>
              </w:rPr>
              <w:t>Black</w:t>
            </w:r>
            <w:r w:rsidRPr="005026CD">
              <w:rPr>
                <w:rFonts w:cs="Tahoma"/>
                <w:color w:val="000000"/>
              </w:rPr>
              <w:t xml:space="preserve"> </w:t>
            </w:r>
            <w:r w:rsidRPr="001C799D">
              <w:rPr>
                <w:rFonts w:cs="Tahoma"/>
                <w:color w:val="000000"/>
                <w:lang w:val="en-US"/>
              </w:rPr>
              <w:t>FII</w:t>
            </w:r>
            <w:r w:rsidRPr="005026CD">
              <w:rPr>
                <w:rFonts w:cs="Tahoma"/>
                <w:color w:val="000000"/>
              </w:rPr>
              <w:t xml:space="preserve"> (1000</w:t>
            </w:r>
            <w:r w:rsidRPr="001C799D">
              <w:rPr>
                <w:rFonts w:cs="Tahoma"/>
                <w:color w:val="000000"/>
              </w:rPr>
              <w:t>мл</w:t>
            </w:r>
            <w:r w:rsidRPr="005026CD">
              <w:rPr>
                <w:rFonts w:cs="Tahoma"/>
                <w:color w:val="000000"/>
              </w:rPr>
              <w:t xml:space="preserve">) </w:t>
            </w:r>
            <w:proofErr w:type="gramStart"/>
            <w:r w:rsidRPr="001C799D">
              <w:rPr>
                <w:rFonts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2 700,00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2 700,00</w:t>
            </w:r>
          </w:p>
        </w:tc>
      </w:tr>
      <w:tr w:rsidR="00125194" w:rsidRPr="00833533" w:rsidTr="00486FB9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94" w:rsidRPr="00833533" w:rsidRDefault="00125194" w:rsidP="00D00CC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hd w:val="clear" w:color="auto" w:fill="FFFFFF"/>
              <w:rPr>
                <w:rFonts w:cs="Tahoma"/>
                <w:color w:val="000000"/>
              </w:rPr>
            </w:pPr>
            <w:r w:rsidRPr="001C799D">
              <w:rPr>
                <w:rFonts w:cs="Tahoma"/>
                <w:color w:val="000000"/>
              </w:rPr>
              <w:t xml:space="preserve">Мастер-пленка </w:t>
            </w:r>
            <w:proofErr w:type="spellStart"/>
            <w:r w:rsidRPr="001C799D">
              <w:rPr>
                <w:rFonts w:cs="Tahoma"/>
                <w:color w:val="000000"/>
              </w:rPr>
              <w:t>Riso</w:t>
            </w:r>
            <w:proofErr w:type="spellEnd"/>
            <w:r w:rsidRPr="001C799D">
              <w:rPr>
                <w:rFonts w:cs="Tahoma"/>
                <w:color w:val="000000"/>
              </w:rPr>
              <w:t xml:space="preserve"> (S-8131E) F AP/</w:t>
            </w:r>
            <w:proofErr w:type="spellStart"/>
            <w:r w:rsidRPr="001C799D">
              <w:rPr>
                <w:rFonts w:cs="Tahoma"/>
                <w:color w:val="000000"/>
              </w:rPr>
              <w:t>Tyre</w:t>
            </w:r>
            <w:proofErr w:type="spellEnd"/>
            <w:r w:rsidRPr="001C799D">
              <w:rPr>
                <w:rFonts w:cs="Tahoma"/>
                <w:color w:val="000000"/>
              </w:rPr>
              <w:t xml:space="preserve"> 37 оригинальный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33533">
              <w:rPr>
                <w:rFonts w:cs="Tahoma"/>
                <w:color w:val="000000"/>
                <w:sz w:val="18"/>
                <w:szCs w:val="18"/>
              </w:rPr>
              <w:t xml:space="preserve">шт.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194" w:rsidRPr="001C799D" w:rsidRDefault="00125194" w:rsidP="00C5127C">
            <w:pPr>
              <w:spacing w:after="120"/>
              <w:ind w:left="34"/>
              <w:jc w:val="center"/>
              <w:rPr>
                <w:rFonts w:cs="Tahoma"/>
                <w:bCs/>
              </w:rPr>
            </w:pPr>
            <w:r w:rsidRPr="001C799D">
              <w:rPr>
                <w:rFonts w:cs="Tahoma"/>
                <w:bCs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5 940,00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94" w:rsidRPr="00833533" w:rsidRDefault="00125194" w:rsidP="00D00CC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5 940,00</w:t>
            </w:r>
          </w:p>
        </w:tc>
      </w:tr>
      <w:tr w:rsidR="00F412C7" w:rsidRPr="00833533" w:rsidTr="00833533">
        <w:trPr>
          <w:trHeight w:val="300"/>
        </w:trPr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C7" w:rsidRPr="00833533" w:rsidRDefault="00833533" w:rsidP="00F412C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F412C7" w:rsidP="00F412C7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C7" w:rsidRPr="00833533" w:rsidRDefault="00125194" w:rsidP="00002AFE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  <w:r w:rsidRPr="00125194"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  <w:t>644 032,00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C7F" w:rsidRDefault="003C1C7F" w:rsidP="009A32CA">
      <w:pPr>
        <w:spacing w:after="0" w:line="240" w:lineRule="auto"/>
      </w:pPr>
      <w:r>
        <w:separator/>
      </w:r>
    </w:p>
  </w:endnote>
  <w:endnote w:type="continuationSeparator" w:id="0">
    <w:p w:rsidR="003C1C7F" w:rsidRDefault="003C1C7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C7F" w:rsidRDefault="003C1C7F" w:rsidP="009A32CA">
      <w:pPr>
        <w:spacing w:after="0" w:line="240" w:lineRule="auto"/>
      </w:pPr>
      <w:r>
        <w:separator/>
      </w:r>
    </w:p>
  </w:footnote>
  <w:footnote w:type="continuationSeparator" w:id="0">
    <w:p w:rsidR="003C1C7F" w:rsidRDefault="003C1C7F" w:rsidP="009A32CA">
      <w:pPr>
        <w:spacing w:after="0" w:line="240" w:lineRule="auto"/>
      </w:pPr>
      <w:r>
        <w:continuationSeparator/>
      </w:r>
    </w:p>
  </w:footnote>
  <w:footnote w:id="1">
    <w:p w:rsidR="00621A17" w:rsidRPr="00F412C7" w:rsidRDefault="00621A17" w:rsidP="00621A17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</w:t>
      </w:r>
      <w:r w:rsidR="005E2A36">
        <w:rPr>
          <w:rFonts w:ascii="Tahoma" w:hAnsi="Tahoma" w:cs="Tahoma"/>
          <w:sz w:val="18"/>
          <w:szCs w:val="18"/>
          <w:lang w:val="ru-RU"/>
        </w:rPr>
        <w:t xml:space="preserve">и монтаж </w:t>
      </w:r>
      <w:r w:rsidRPr="00F412C7">
        <w:rPr>
          <w:rFonts w:ascii="Tahoma" w:hAnsi="Tahoma" w:cs="Tahoma"/>
          <w:sz w:val="18"/>
          <w:szCs w:val="18"/>
        </w:rPr>
        <w:t xml:space="preserve">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AFE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5194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1C7F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97CAA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A36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A17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533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35C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0CC9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C69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14F3D-7A45-46BC-A146-6F364BC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8</cp:revision>
  <dcterms:created xsi:type="dcterms:W3CDTF">2023-10-10T09:48:00Z</dcterms:created>
  <dcterms:modified xsi:type="dcterms:W3CDTF">2024-02-08T09:50:00Z</dcterms:modified>
</cp:coreProperties>
</file>